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5812"/>
        <w:gridCol w:w="2121"/>
      </w:tblGrid>
      <w:tr w:rsidR="00E02DA1" w14:paraId="65660511" w14:textId="77777777" w:rsidTr="00106DD6">
        <w:tc>
          <w:tcPr>
            <w:tcW w:w="1129" w:type="dxa"/>
          </w:tcPr>
          <w:p w14:paraId="1095357E" w14:textId="3852DFF4" w:rsidR="00E02DA1" w:rsidRPr="00106DD6" w:rsidRDefault="00E02DA1" w:rsidP="00E02DA1">
            <w:pPr>
              <w:jc w:val="center"/>
              <w:rPr>
                <w:b/>
              </w:rPr>
            </w:pPr>
            <w:r w:rsidRPr="00106DD6">
              <w:rPr>
                <w:b/>
              </w:rPr>
              <w:t>ROK</w:t>
            </w:r>
          </w:p>
        </w:tc>
        <w:tc>
          <w:tcPr>
            <w:tcW w:w="5812" w:type="dxa"/>
          </w:tcPr>
          <w:p w14:paraId="4731E6BC" w14:textId="0BBC30FC" w:rsidR="00E02DA1" w:rsidRPr="00106DD6" w:rsidRDefault="00E02DA1">
            <w:pPr>
              <w:rPr>
                <w:b/>
              </w:rPr>
            </w:pPr>
            <w:r w:rsidRPr="00106DD6">
              <w:rPr>
                <w:b/>
              </w:rPr>
              <w:t>ZADANIE</w:t>
            </w:r>
          </w:p>
        </w:tc>
        <w:tc>
          <w:tcPr>
            <w:tcW w:w="2121" w:type="dxa"/>
          </w:tcPr>
          <w:p w14:paraId="606D8A78" w14:textId="46798FC6" w:rsidR="00E02DA1" w:rsidRPr="00106DD6" w:rsidRDefault="00E02DA1">
            <w:pPr>
              <w:rPr>
                <w:b/>
              </w:rPr>
            </w:pPr>
            <w:r w:rsidRPr="00106DD6">
              <w:rPr>
                <w:b/>
              </w:rPr>
              <w:t>PLAN</w:t>
            </w:r>
          </w:p>
        </w:tc>
      </w:tr>
      <w:tr w:rsidR="00E02DA1" w14:paraId="32DA167A" w14:textId="77777777" w:rsidTr="00106DD6">
        <w:tc>
          <w:tcPr>
            <w:tcW w:w="1129" w:type="dxa"/>
          </w:tcPr>
          <w:p w14:paraId="15DD5776" w14:textId="647691DC" w:rsidR="00E02DA1" w:rsidRDefault="00E02DA1" w:rsidP="00E02DA1">
            <w:pPr>
              <w:jc w:val="center"/>
            </w:pPr>
            <w:r>
              <w:t>2021</w:t>
            </w:r>
          </w:p>
        </w:tc>
        <w:tc>
          <w:tcPr>
            <w:tcW w:w="5812" w:type="dxa"/>
          </w:tcPr>
          <w:p w14:paraId="67710E20" w14:textId="525312B9" w:rsidR="00E02DA1" w:rsidRDefault="000B4FA0">
            <w:r>
              <w:t xml:space="preserve">Zakupy inwestycyjne: </w:t>
            </w:r>
            <w:r w:rsidR="00106DD6">
              <w:t>zakup serwera z oprogramowaniem i urządzeniami wspomagającymi oraz zakup i montaż urządzenia detekcji gazu, rozbudowa międzynarodowej kolekcji Muzeum Współczesnego Wrocław</w:t>
            </w:r>
          </w:p>
        </w:tc>
        <w:tc>
          <w:tcPr>
            <w:tcW w:w="2121" w:type="dxa"/>
          </w:tcPr>
          <w:p w14:paraId="7737CDAB" w14:textId="093F061E" w:rsidR="00E02DA1" w:rsidRDefault="00106DD6">
            <w:r>
              <w:t>140 118,00 zł</w:t>
            </w:r>
          </w:p>
        </w:tc>
      </w:tr>
      <w:tr w:rsidR="00E02DA1" w14:paraId="07DFB8B8" w14:textId="77777777" w:rsidTr="00106DD6">
        <w:tc>
          <w:tcPr>
            <w:tcW w:w="1129" w:type="dxa"/>
          </w:tcPr>
          <w:p w14:paraId="739D1BD0" w14:textId="05EBDC11" w:rsidR="00E02DA1" w:rsidRDefault="00E02DA1" w:rsidP="00E02DA1">
            <w:pPr>
              <w:jc w:val="center"/>
            </w:pPr>
            <w:r>
              <w:t>2022</w:t>
            </w:r>
          </w:p>
        </w:tc>
        <w:tc>
          <w:tcPr>
            <w:tcW w:w="5812" w:type="dxa"/>
          </w:tcPr>
          <w:p w14:paraId="6D40DE11" w14:textId="736BB859" w:rsidR="00E02DA1" w:rsidRDefault="000B4FA0">
            <w:r>
              <w:t xml:space="preserve">Zakupy inwestycyjne: zakup programu bazodanowego do ewidencji zbiorów, zakup i montaż infrastruktury informatycznej służącej przechowywaniu i udostępnianiu </w:t>
            </w:r>
            <w:proofErr w:type="spellStart"/>
            <w:r>
              <w:t>zdigitalizowanych</w:t>
            </w:r>
            <w:proofErr w:type="spellEnd"/>
            <w:r>
              <w:t xml:space="preserve"> zbiorów muzealnych oraz zakup dzieł sztuki</w:t>
            </w:r>
          </w:p>
        </w:tc>
        <w:tc>
          <w:tcPr>
            <w:tcW w:w="2121" w:type="dxa"/>
          </w:tcPr>
          <w:p w14:paraId="6C941468" w14:textId="5224BEA4" w:rsidR="00E02DA1" w:rsidRDefault="000B4FA0">
            <w:r>
              <w:t>480 715,00</w:t>
            </w:r>
            <w:r w:rsidR="00106DD6">
              <w:t xml:space="preserve"> zł</w:t>
            </w:r>
          </w:p>
        </w:tc>
        <w:bookmarkStart w:id="0" w:name="_GoBack"/>
        <w:bookmarkEnd w:id="0"/>
      </w:tr>
      <w:tr w:rsidR="00E02DA1" w14:paraId="7D22D0B6" w14:textId="77777777" w:rsidTr="00106DD6">
        <w:tc>
          <w:tcPr>
            <w:tcW w:w="1129" w:type="dxa"/>
            <w:vMerge w:val="restart"/>
          </w:tcPr>
          <w:p w14:paraId="10C279A5" w14:textId="1AE3C311" w:rsidR="00E02DA1" w:rsidRDefault="00E02DA1" w:rsidP="00E02DA1">
            <w:pPr>
              <w:jc w:val="center"/>
            </w:pPr>
            <w:r>
              <w:t>2023</w:t>
            </w:r>
          </w:p>
        </w:tc>
        <w:tc>
          <w:tcPr>
            <w:tcW w:w="5812" w:type="dxa"/>
          </w:tcPr>
          <w:p w14:paraId="0FC16498" w14:textId="48D3C5F6" w:rsidR="00E02DA1" w:rsidRDefault="000B4FA0">
            <w:r>
              <w:t>Modernizacja systemu telewizji dozorowej obiektu</w:t>
            </w:r>
          </w:p>
        </w:tc>
        <w:tc>
          <w:tcPr>
            <w:tcW w:w="2121" w:type="dxa"/>
          </w:tcPr>
          <w:p w14:paraId="093CD0CC" w14:textId="39BC4DCB" w:rsidR="00E02DA1" w:rsidRDefault="000B4FA0">
            <w:r>
              <w:t>229 023,00</w:t>
            </w:r>
            <w:r w:rsidR="00106DD6">
              <w:t xml:space="preserve"> zł</w:t>
            </w:r>
          </w:p>
        </w:tc>
      </w:tr>
      <w:tr w:rsidR="00E02DA1" w14:paraId="6CE817B7" w14:textId="77777777" w:rsidTr="00106DD6">
        <w:tc>
          <w:tcPr>
            <w:tcW w:w="1129" w:type="dxa"/>
            <w:vMerge/>
          </w:tcPr>
          <w:p w14:paraId="1AEA8049" w14:textId="77777777" w:rsidR="00E02DA1" w:rsidRDefault="00E02DA1" w:rsidP="00E02DA1">
            <w:pPr>
              <w:jc w:val="center"/>
            </w:pPr>
          </w:p>
        </w:tc>
        <w:tc>
          <w:tcPr>
            <w:tcW w:w="5812" w:type="dxa"/>
          </w:tcPr>
          <w:p w14:paraId="31482BCA" w14:textId="1B420039" w:rsidR="00E02DA1" w:rsidRDefault="000B4FA0">
            <w:r>
              <w:t>Zakupy inwestycyjne</w:t>
            </w:r>
          </w:p>
        </w:tc>
        <w:tc>
          <w:tcPr>
            <w:tcW w:w="2121" w:type="dxa"/>
          </w:tcPr>
          <w:p w14:paraId="38C4B1DC" w14:textId="6F0C0020" w:rsidR="00E02DA1" w:rsidRDefault="000B4FA0">
            <w:r>
              <w:t>272 425,00</w:t>
            </w:r>
            <w:r w:rsidR="00106DD6">
              <w:t xml:space="preserve"> zł</w:t>
            </w:r>
          </w:p>
        </w:tc>
      </w:tr>
      <w:tr w:rsidR="00E02DA1" w14:paraId="0ADD7464" w14:textId="77777777" w:rsidTr="00106DD6">
        <w:tc>
          <w:tcPr>
            <w:tcW w:w="1129" w:type="dxa"/>
            <w:vMerge/>
          </w:tcPr>
          <w:p w14:paraId="42204486" w14:textId="77777777" w:rsidR="00E02DA1" w:rsidRDefault="00E02DA1" w:rsidP="00E02DA1">
            <w:pPr>
              <w:jc w:val="center"/>
            </w:pPr>
          </w:p>
        </w:tc>
        <w:tc>
          <w:tcPr>
            <w:tcW w:w="5812" w:type="dxa"/>
          </w:tcPr>
          <w:p w14:paraId="6AF19FD2" w14:textId="013E011C" w:rsidR="00E02DA1" w:rsidRDefault="000B4FA0">
            <w:r>
              <w:t>Wymiana ogrzewania w budynku biurowym</w:t>
            </w:r>
          </w:p>
        </w:tc>
        <w:tc>
          <w:tcPr>
            <w:tcW w:w="2121" w:type="dxa"/>
          </w:tcPr>
          <w:p w14:paraId="528D1EA5" w14:textId="1E7E7C92" w:rsidR="00E02DA1" w:rsidRDefault="000B4FA0">
            <w:r>
              <w:t>55 000,00</w:t>
            </w:r>
            <w:r w:rsidR="00106DD6">
              <w:t xml:space="preserve"> zł</w:t>
            </w:r>
          </w:p>
        </w:tc>
      </w:tr>
      <w:tr w:rsidR="00E02DA1" w14:paraId="3C2A0AAB" w14:textId="77777777" w:rsidTr="00106DD6">
        <w:tc>
          <w:tcPr>
            <w:tcW w:w="1129" w:type="dxa"/>
          </w:tcPr>
          <w:p w14:paraId="60B04EFB" w14:textId="30F1BEAB" w:rsidR="00E02DA1" w:rsidRDefault="00E02DA1" w:rsidP="00E02DA1">
            <w:pPr>
              <w:jc w:val="center"/>
            </w:pPr>
            <w:r>
              <w:t>2024</w:t>
            </w:r>
          </w:p>
        </w:tc>
        <w:tc>
          <w:tcPr>
            <w:tcW w:w="5812" w:type="dxa"/>
          </w:tcPr>
          <w:p w14:paraId="66D2D530" w14:textId="7F40AB91" w:rsidR="00E02DA1" w:rsidRDefault="00E02DA1">
            <w:r>
              <w:t>Zakupy inwestycyjne – zakup dzieł sztuki i doposażenie warsztatu</w:t>
            </w:r>
          </w:p>
        </w:tc>
        <w:tc>
          <w:tcPr>
            <w:tcW w:w="2121" w:type="dxa"/>
          </w:tcPr>
          <w:p w14:paraId="414982C1" w14:textId="784E475B" w:rsidR="00E02DA1" w:rsidRDefault="00E02DA1">
            <w:r>
              <w:t>199 000,00</w:t>
            </w:r>
            <w:r w:rsidR="00106DD6">
              <w:t xml:space="preserve"> zł</w:t>
            </w:r>
          </w:p>
        </w:tc>
      </w:tr>
      <w:tr w:rsidR="00E02DA1" w14:paraId="3EF8D9FC" w14:textId="77777777" w:rsidTr="00106DD6">
        <w:tc>
          <w:tcPr>
            <w:tcW w:w="1129" w:type="dxa"/>
          </w:tcPr>
          <w:p w14:paraId="5822F9F7" w14:textId="222D4214" w:rsidR="00E02DA1" w:rsidRDefault="00E02DA1" w:rsidP="00E02DA1">
            <w:pPr>
              <w:jc w:val="center"/>
            </w:pPr>
            <w:r>
              <w:t>2025</w:t>
            </w:r>
          </w:p>
        </w:tc>
        <w:tc>
          <w:tcPr>
            <w:tcW w:w="5812" w:type="dxa"/>
          </w:tcPr>
          <w:p w14:paraId="50DC66CD" w14:textId="25F4CC5F" w:rsidR="00E02DA1" w:rsidRDefault="00E02DA1">
            <w:r>
              <w:t>Wspieranie działań muzealnych – modernizacja pracowni konserwatorskiej</w:t>
            </w:r>
          </w:p>
        </w:tc>
        <w:tc>
          <w:tcPr>
            <w:tcW w:w="2121" w:type="dxa"/>
          </w:tcPr>
          <w:p w14:paraId="326099CB" w14:textId="1628FD7B" w:rsidR="00E02DA1" w:rsidRDefault="00E02DA1">
            <w:r>
              <w:t>104 813,00</w:t>
            </w:r>
            <w:r w:rsidR="00106DD6">
              <w:t xml:space="preserve"> zł</w:t>
            </w:r>
          </w:p>
        </w:tc>
      </w:tr>
    </w:tbl>
    <w:p w14:paraId="0D895A9A" w14:textId="77777777" w:rsidR="001B443D" w:rsidRDefault="001B443D"/>
    <w:sectPr w:rsidR="001B443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08DB2" w14:textId="77777777" w:rsidR="000C3E1E" w:rsidRDefault="000C3E1E" w:rsidP="00E02DA1">
      <w:r>
        <w:separator/>
      </w:r>
    </w:p>
  </w:endnote>
  <w:endnote w:type="continuationSeparator" w:id="0">
    <w:p w14:paraId="26AC75E1" w14:textId="77777777" w:rsidR="000C3E1E" w:rsidRDefault="000C3E1E" w:rsidP="00E02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E6CBF" w14:textId="77777777" w:rsidR="000C3E1E" w:rsidRDefault="000C3E1E" w:rsidP="00E02DA1">
      <w:r>
        <w:separator/>
      </w:r>
    </w:p>
  </w:footnote>
  <w:footnote w:type="continuationSeparator" w:id="0">
    <w:p w14:paraId="6854A00C" w14:textId="77777777" w:rsidR="000C3E1E" w:rsidRDefault="000C3E1E" w:rsidP="00E02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DF484" w14:textId="125540EA" w:rsidR="00E02DA1" w:rsidRPr="00106DD6" w:rsidRDefault="00E02DA1">
    <w:pPr>
      <w:pStyle w:val="Nagwek"/>
      <w:rPr>
        <w:b/>
      </w:rPr>
    </w:pPr>
    <w:r w:rsidRPr="00106DD6">
      <w:rPr>
        <w:b/>
      </w:rPr>
      <w:t>ZADANIA INWESTYCYJNE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61F"/>
    <w:rsid w:val="000B4FA0"/>
    <w:rsid w:val="000C3E1E"/>
    <w:rsid w:val="00106DD6"/>
    <w:rsid w:val="001B443D"/>
    <w:rsid w:val="0064761F"/>
    <w:rsid w:val="00B71316"/>
    <w:rsid w:val="00E0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E23B7"/>
  <w15:chartTrackingRefBased/>
  <w15:docId w15:val="{26D342D9-8E51-4E97-9D5A-44031797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2D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2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DA1"/>
  </w:style>
  <w:style w:type="paragraph" w:styleId="Stopka">
    <w:name w:val="footer"/>
    <w:basedOn w:val="Normalny"/>
    <w:link w:val="StopkaZnak"/>
    <w:uiPriority w:val="99"/>
    <w:unhideWhenUsed/>
    <w:rsid w:val="00E02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Wroclaw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Kubicz-Wichłacz Dominika</dc:creator>
  <cp:keywords/>
  <dc:description/>
  <cp:lastModifiedBy>Kubicz-Wichłacz Dominika</cp:lastModifiedBy>
  <cp:revision>2</cp:revision>
  <dcterms:created xsi:type="dcterms:W3CDTF">2025-12-05T10:13:00Z</dcterms:created>
  <dcterms:modified xsi:type="dcterms:W3CDTF">2025-12-05T10:52:00Z</dcterms:modified>
</cp:coreProperties>
</file>